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47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66"/>
      </w:tblGrid>
      <w:tr w:rsidR="007C4C82" w:rsidRPr="007C4C82" w:rsidTr="009F0752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 узнал, что Артём пригласил на свой день рождения всех одноклассников, кроме него. Он не стал выяснять причины этого поступка, просто перестал разговаривать с Артёмом. Какой способ поведения в межличностном конфликте иллюстрирует этот пример?</w:t>
            </w:r>
          </w:p>
        </w:tc>
      </w:tr>
      <w:tr w:rsidR="007C4C82" w:rsidRPr="007C4C82" w:rsidTr="009F0752">
        <w:trPr>
          <w:tblCellSpacing w:w="15" w:type="dxa"/>
        </w:trPr>
        <w:tc>
          <w:tcPr>
            <w:tcW w:w="497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10081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посредничество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сотрудничество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из конфликтной ситуации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уступку противоборствующей стороне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межличностных конфликтах?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Причиной конфликтов между людьми часто выступает отсутствие умения слушать другого человека.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К наиболее эффективным способам разрешения межличностных конфликтов можно отнести сотрудничество.</w:t>
            </w:r>
          </w:p>
        </w:tc>
      </w:tr>
      <w:tr w:rsidR="007C4C82" w:rsidRPr="007C4C82" w:rsidTr="009F0752">
        <w:trPr>
          <w:tblCellSpacing w:w="15" w:type="dxa"/>
        </w:trPr>
        <w:tc>
          <w:tcPr>
            <w:tcW w:w="4972" w:type="pct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rPr>
          <w:tblCellSpacing w:w="15" w:type="dxa"/>
        </w:trPr>
        <w:tc>
          <w:tcPr>
            <w:tcW w:w="4972" w:type="pct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Прочитайте приведённый текст, каждое положение которого отмечено буквой. 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(А)Мы каждый день вступаем в разнообразные межличностные отношения. (Б</w:t>
            </w:r>
            <w:proofErr w:type="gramStart"/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)В</w:t>
            </w:r>
            <w:proofErr w:type="gramEnd"/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зависимости от ситуации они могут быть официальными и неофициальными. (В)Мы уверены, что именно в неформальных межличностных отношениях наиболее ярко проявляются личностные особенности людей.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7C4C82" w:rsidRPr="007C4C82" w:rsidTr="007C4C8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мнения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пример иллюстрирует формальные межличностные отношения?</w:t>
            </w: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 школы встретился со своими бывшими учениками.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 школы вызвал родителей ученика для разговора о его поведении.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 школы дал соседям дубликат ключей от своей квартиры.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 школы согласился играть роль в школьном спектакле.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Бизнесмен Сергей с утра провёл переговоры со своими деловыми партнёрами, а вечером у него запланирована встреча с любимой девушкой. Сравните две формы межличностных отношений, упомянутые в условии задания, </w:t>
      </w:r>
      <w:r w:rsidRPr="007C4C8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официальные и неофициальные.Выберите и запишите в первую колонку таблицы порядковые номера черт сходства, а во вторую колонку </w:t>
      </w:r>
      <w:r w:rsidRPr="007C4C8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537"/>
      </w:tblGrid>
      <w:tr w:rsidR="007C4C82" w:rsidRPr="007C4C82" w:rsidTr="007C4C82">
        <w:trPr>
          <w:tblCellSpacing w:w="0" w:type="dxa"/>
        </w:trPr>
        <w:tc>
          <w:tcPr>
            <w:tcW w:w="0" w:type="auto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порядковые номера черт отличия.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282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"/>
        <w:gridCol w:w="10857"/>
      </w:tblGrid>
      <w:tr w:rsidR="007C4C82" w:rsidRPr="007C4C82" w:rsidTr="009F0752">
        <w:trPr>
          <w:tblCellSpacing w:w="15" w:type="dxa"/>
          <w:jc w:val="center"/>
        </w:trPr>
        <w:tc>
          <w:tcPr>
            <w:tcW w:w="247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072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6"/>
              <w:gridCol w:w="10386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соблюдение формальных правил в общении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обмен информацией между людьми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 взаимодействия людей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личная привязанность, симпатия – основа возникновения общения 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межличностных конфликтах?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Причиной межличностных конфликтов чаще всего становится отсутствие умения прислушиваться к мнению друг друга.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Межличностный конфликт можно разрешить путём компромисса.</w:t>
            </w: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из приведённых примеров иллюстрирует межличностное общение?</w:t>
            </w: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10366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Глава государства обращается к гражданам в СМИ.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Врачи слушают доклад министра здравоохранения.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Друзья встретились после ссоры, выяснили её причины и помирились.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Представители профсоюзов обсуждают организацию митинга.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межличностных конфликтах?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 При разрешении межличностного конфликта важно понять точку зрения другого человека.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К наиболее эффективным способам разрешения любых межличностных конфликтов относят приспособление к мнению противника, полный отказ от своих интересов.</w:t>
            </w: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межличностных отношениях?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Межличностные отношения преимущественно основаны на связях, существующих благодаря разным видам общения.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Межличностные отношения проявляются в характере и способах взаимных влияний, оказываемых людьми друг на друга в процессе совместной деятельности.</w:t>
            </w: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10366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 А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 Б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из приведённых примеров иллюстрирует межличностное общение?</w:t>
            </w: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10366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Журналист задал вопрос на пресс-конференции главе государства.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Учителя слушают доклад министра образования.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Друзья встретились после ссоры, выяснили её причины и помирились.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Представители профсоюзов обсуждают организацию митинга.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Марина предложила Лене свою помощь в подготовке к экзамену, но была вынуждена уехать к заболевшей бабушке. Лена обиделась и не ответила на телефонные звонки Марины. После возвращения Марины девушки спокойно разобрались в ситуации, и конфликт был исчерпан. Какой способ разрешения конфликта иллюстрирует этот пример?</w:t>
            </w: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10366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сотрудничество 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противоборство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от конфликтной ситуации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уступка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межличностных конфликтах?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34"/>
              <w:gridCol w:w="10704"/>
            </w:tblGrid>
            <w:tr w:rsidR="007C4C82" w:rsidRPr="007C4C8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0" w:type="auto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Причиной конфликтов между людьми нередко выступает отсутствие умения слушать другого человека.</w:t>
                  </w:r>
                </w:p>
              </w:tc>
            </w:tr>
            <w:tr w:rsidR="007C4C82" w:rsidRPr="007C4C8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0" w:type="auto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Разрешить межличностный конфликт можно только при участии третьей стороны.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Марина и Андрей узнали, что Галя пригласила на пикник всех одноклассников, кроме них. Андрей не стал выяснять причины этого поступка, просто перестал разговаривать с Галей. Марина же попросила ещё одну девочку из класса узнать у Гали, почему она так поступила. Какой способ поведения в межличностном конфликте иллюстрирует поведение Андрея?</w:t>
            </w: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10366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от конфликтной ситуации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уступка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посредничество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противоборство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межличностных конфликтах?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7C4C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Межличностные конфликты можно рассматривать как столкновение интересов личностей в процессе их взаимоотношений.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Межличностные конфликты могут возникнуть как между впервые встретившимися, так и между постоянно общающимися людьми.</w:t>
            </w: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 узнала, что Ирина пригласила на пикник всех одноклассников, кроме неё. Она не стала выяснять причины этого поступка, просто перестала разговаривать с Ириной. Какой способ поведения в межличностном конфликте иллюстрирует этот пример?</w:t>
            </w: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10366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посредничество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сотрудничество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от конфликтной ситуации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уступку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9F0752">
        <w:tblPrEx>
          <w:jc w:val="left"/>
        </w:tblPrEx>
        <w:trPr>
          <w:tblCellSpacing w:w="15" w:type="dxa"/>
        </w:trPr>
        <w:tc>
          <w:tcPr>
            <w:tcW w:w="10997" w:type="dxa"/>
            <w:gridSpan w:val="2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Прочитайте приведённый текст, каждое положение которого отмечено буквой. 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(А) Учёные страны Z исследовали, как ведут себя в межличностных конфликтах мужчины и женщины. (Б) Было установлено, что женщины стремятся найти компромисс и чаще готовы идти на уступки. (В) Нет ничего удивительного в том, что мужчины стремятся продемонстрировать силу и принципиальность в отстаивании своей позиции. 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 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7C4C82" w:rsidRPr="007C4C82" w:rsidTr="007C4C8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мнения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межличностных конфликтах?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Причиной конфликтов между людьми нередко становится отсутствие умения  слушать другого человека.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Разрешить межличностный конфликт можно путём компромисса сторон.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Инна узнала, что Зоя пригласила на пикник всех коллег по работе, кроме неё. Она не стала выяснять причину этого поступка, просто перестала разговаривать с Зоей. Какой способ поведения в межличностном конфликте иллюстрирует этот пример?</w:t>
            </w: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от конфликтной ситуации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сотрудничество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посредничество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компромисс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 узнала, что Надежда рассказала одноклассникам её секрет. Она не стала выяснять причины этого поступка, а просто перестала разговаривать с Надеждой. Какой способ поведения в межличностном конфликте иллюстрирует этот пример?</w:t>
            </w: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посредничество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сотрудничество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от конфликта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арбитраж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Взаимные отношения, деловую или дружескую связь между людьми учёные обозначают понятием</w:t>
            </w: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общение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познание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мораль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свобода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межличностных конфликтах?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Причиной межличностных конфликтов может стать нежелание людей прислушиваться к мнению друг друга.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К наиболее эффективным способам разрешения межличностных конфликтов можно отнести сотрудничество.</w:t>
            </w: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Общению, в отличие от игры и труда, всегда необходимо</w:t>
            </w: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творческое начало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партнера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мотива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следование определенным правилам и нормам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Катя узнала, что Галя пригласила на праздничный вечер всех однокурсников, кроме неё. Она не стала выяснять причину этого поступка, просто перестала разговаривать с Галей. Какой способ поведения в межличностном конфликте иллюстрирует этот пример?</w:t>
            </w: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от конфликтной ситуации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сотрудничество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посредничество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уступка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межличностных конфликтах?</w:t>
      </w:r>
    </w:p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>А.При разрешении межличностного конфликта важно понять точку зрения другого человека.</w:t>
      </w:r>
    </w:p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Межличностные конфликты могут длиться годами.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7C4C82" w:rsidRPr="007C4C82" w:rsidTr="007C4C8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примерами и типами межличностных отношений: к каждому элементу, данному в первом столбце, подберите соответствующий элемент из второго столбца.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7C4C82" w:rsidRPr="007C4C82" w:rsidTr="007C4C8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36"/>
              <w:gridCol w:w="240"/>
              <w:gridCol w:w="5191"/>
            </w:tblGrid>
            <w:tr w:rsidR="007C4C82" w:rsidRPr="007C4C8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ПРИМЕРЫ</w:t>
                  </w:r>
                </w:p>
              </w:tc>
              <w:tc>
                <w:tcPr>
                  <w:tcW w:w="0" w:type="auto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ТИПЫ МЕЖЛИЧНОСТНЫХ ОТНОШЕНИЙ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449"/>
                    <w:gridCol w:w="4312"/>
                  </w:tblGrid>
                  <w:tr w:rsidR="007C4C82" w:rsidRPr="007C4C82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7C4C82" w:rsidRPr="007C4C82" w:rsidRDefault="007C4C8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C4C8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А)</w:t>
                        </w:r>
                        <w:r w:rsidRPr="007C4C8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7C4C82" w:rsidRPr="007C4C82" w:rsidRDefault="007C4C8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C4C8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дружеская беседа соседей</w:t>
                        </w:r>
                      </w:p>
                    </w:tc>
                  </w:tr>
                  <w:tr w:rsidR="007C4C82" w:rsidRPr="007C4C82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7C4C82" w:rsidRPr="007C4C82" w:rsidRDefault="007C4C8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C4C8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Б)</w:t>
                        </w:r>
                        <w:r w:rsidRPr="007C4C8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7C4C82" w:rsidRPr="007C4C82" w:rsidRDefault="007C4C8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C4C8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разговор родителей с директором школы о поведении ученика</w:t>
                        </w:r>
                      </w:p>
                    </w:tc>
                  </w:tr>
                  <w:tr w:rsidR="007C4C82" w:rsidRPr="007C4C82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7C4C82" w:rsidRPr="007C4C82" w:rsidRDefault="007C4C8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C4C8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В)</w:t>
                        </w:r>
                        <w:r w:rsidRPr="007C4C8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7C4C82" w:rsidRPr="007C4C82" w:rsidRDefault="007C4C8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C4C8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собеседование при приёме на работу</w:t>
                        </w:r>
                      </w:p>
                    </w:tc>
                  </w:tr>
                  <w:tr w:rsidR="007C4C82" w:rsidRPr="007C4C82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7C4C82" w:rsidRPr="007C4C82" w:rsidRDefault="007C4C8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C4C8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Г)</w:t>
                        </w:r>
                        <w:r w:rsidRPr="007C4C8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7C4C82" w:rsidRPr="007C4C82" w:rsidRDefault="007C4C8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C4C8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ссора подруг</w:t>
                        </w:r>
                      </w:p>
                    </w:tc>
                  </w:tr>
                </w:tbl>
                <w:p w:rsidR="007C4C82" w:rsidRPr="007C4C82" w:rsidRDefault="007C4C8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395"/>
                    <w:gridCol w:w="4721"/>
                  </w:tblGrid>
                  <w:tr w:rsidR="007C4C82" w:rsidRPr="007C4C82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7C4C82" w:rsidRPr="007C4C82" w:rsidRDefault="007C4C8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C4C8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7C4C8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7C4C82" w:rsidRPr="007C4C82" w:rsidRDefault="007C4C8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C4C8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неформальные</w:t>
                        </w:r>
                      </w:p>
                    </w:tc>
                  </w:tr>
                  <w:tr w:rsidR="007C4C82" w:rsidRPr="007C4C82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7C4C82" w:rsidRPr="007C4C82" w:rsidRDefault="007C4C8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C4C8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7C4C8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7C4C82" w:rsidRPr="007C4C82" w:rsidRDefault="007C4C8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C4C8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формальные</w:t>
                        </w:r>
                      </w:p>
                    </w:tc>
                  </w:tr>
                </w:tbl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Прочитайте приведённый текст, каждое положение которого отмечено буквой. 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(А) В стране Z был проведён опрос совершеннолетних граждан о том, как эффективнее разрешить межличностный конфликт. (Б) Социологи установили, что молодёжь, люди среднего возраста </w:t>
            </w: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пожилые люди предпочитают разные способы разрешения конфликтов. (В) Видимо, с возрастом люди становятся мудрее.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7C4C82" w:rsidRPr="007C4C82" w:rsidTr="007C4C8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мнения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на уроке рассказывал о межличностных конфликтах и способах их конструктивного разрешения. Сравните два способа разрешения конфликта: соперничество и компромисс. Выберите и запишите в первую колонку таблицы порядковые номера черт сходства, а во вторую колонку </w:t>
      </w:r>
      <w:r w:rsidRPr="007C4C8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537"/>
      </w:tblGrid>
      <w:tr w:rsidR="007C4C82" w:rsidRPr="007C4C82" w:rsidTr="007C4C82">
        <w:trPr>
          <w:tblCellSpacing w:w="0" w:type="dxa"/>
        </w:trPr>
        <w:tc>
          <w:tcPr>
            <w:tcW w:w="0" w:type="auto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порядковые номера черт отличия.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7C4C82" w:rsidRPr="007C4C82" w:rsidTr="007C4C8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участники частично отказываются от своих интересов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одни участники стремятся к доминированию над другими участниками конфликта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определённый способ поведения участников межличностного конфликта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участники ищут пути решения межличностного конфликта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Наташа и Света узнали, что Лена пригласила на пикник всех одноклассников, кроме них. Наташа не стала выяснять причины этого поступка, просто перестала разговаривать с Леной. Света же попросила ещё одну девочку из класса узнать у Лены, почему она так поступила.</w:t>
      </w:r>
    </w:p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Сравните два способа поведения при межличностных конфликтах: уход от конфликтной ситуации и посредничество. Выберите и запишите в первую колонку таблицы порядковые номера черт сходства, а во вторую колонку </w:t>
      </w:r>
      <w:r w:rsidRPr="007C4C8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537"/>
      </w:tblGrid>
      <w:tr w:rsidR="007C4C82" w:rsidRPr="007C4C82" w:rsidTr="007C4C82">
        <w:trPr>
          <w:tblCellSpacing w:w="0" w:type="dxa"/>
        </w:trPr>
        <w:tc>
          <w:tcPr>
            <w:tcW w:w="0" w:type="auto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порядковые номера черт отличия.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7"/>
        <w:gridCol w:w="10239"/>
      </w:tblGrid>
      <w:tr w:rsidR="007C4C82" w:rsidRPr="007C4C82" w:rsidTr="007C4C8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6"/>
              <w:gridCol w:w="9768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привлечение третьей стороны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осознание конфликтной ситуации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стремление выйти из конфликта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выход без уступок, но и без отстаивания своих интересов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приведённый ниже текст, каждое положение которого отмечено буквой.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10579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579"/>
            </w:tblGrid>
            <w:tr w:rsidR="007C4C82" w:rsidRPr="007C4C82" w:rsidTr="009F0752">
              <w:trPr>
                <w:tblCellSpacing w:w="0" w:type="dxa"/>
              </w:trPr>
              <w:tc>
                <w:tcPr>
                  <w:tcW w:w="105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(А) Социологи задавали совершеннолетним гражданам вопрос о том, чем друг отличается от приятеля. (Б) Половина опрошенных отметили, что с другом более близкие, глубокие, доверительные отношения, чем с приятелем. (В) Жаль, что некоторые из опрошенных никакой разницы не видят.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7C4C82" w:rsidRPr="007C4C82" w:rsidTr="007C4C8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мнения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приведённый ниже текст, каждое положение которого отмечено буквой.</w:t>
      </w:r>
    </w:p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375"/>
      </w:tblGrid>
      <w:tr w:rsidR="007C4C82" w:rsidRPr="007C4C82" w:rsidTr="007C4C82">
        <w:trPr>
          <w:tblCellSpacing w:w="0" w:type="dxa"/>
        </w:trPr>
        <w:tc>
          <w:tcPr>
            <w:tcW w:w="9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(А) Настоящая дружба </w:t>
            </w:r>
            <w:r w:rsidRPr="007C4C8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01"/>
      </w:tblGrid>
      <w:tr w:rsidR="007C4C82" w:rsidRPr="007C4C82" w:rsidTr="009F0752">
        <w:trPr>
          <w:tblCellSpacing w:w="15" w:type="dxa"/>
        </w:trPr>
        <w:tc>
          <w:tcPr>
            <w:tcW w:w="10288" w:type="dxa"/>
            <w:vAlign w:val="center"/>
            <w:hideMark/>
          </w:tcPr>
          <w:tbl>
            <w:tblPr>
              <w:tblW w:w="1029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295"/>
            </w:tblGrid>
            <w:tr w:rsidR="007C4C82" w:rsidRPr="007C4C82" w:rsidTr="009F0752">
              <w:trPr>
                <w:tblCellSpacing w:w="0" w:type="dxa"/>
              </w:trPr>
              <w:tc>
                <w:tcPr>
                  <w:tcW w:w="102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это великое счастье и редкий дар. (Б) В ходе социологического опроса 20% опрошенных граждан отметили, что у них много приятелей, а друзей нет. (В) В определённой мере это может быть связано с тем, что друг требует внимания, заботы, а с приятелями просто проводят время.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10227"/>
      </w:tblGrid>
      <w:tr w:rsidR="007C4C82" w:rsidRPr="007C4C82" w:rsidTr="007C4C8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757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мнения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приведённый ниже текст, каждое положение которого отмечено буквой.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10437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437"/>
            </w:tblGrid>
            <w:tr w:rsidR="007C4C82" w:rsidRPr="007C4C82" w:rsidTr="009F0752">
              <w:trPr>
                <w:tblCellSpacing w:w="0" w:type="dxa"/>
              </w:trPr>
              <w:tc>
                <w:tcPr>
                  <w:tcW w:w="1043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(А) Настоящей дружбе ничего не может помешать: ни разница в возрасте или доходах, ни различные политические или религиозные взгляды. (Б) Учёные проводили опрос совершеннолетних граждан о друзьях и дружбе. (В) Более половины респондентов уверены, что отсутствие одинаковых увлечений не мешает дружбе, хотя 42% придерживаются противоположной точки зрения.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7C4C82" w:rsidRPr="007C4C82" w:rsidTr="007C4C8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мнения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Виталий Викторович с утра провёл занятие со своими студентами, а вечером у него запланирована встреча с любимой девушкой. Сравните две формы межличностных отношений: официальные и неофициальные.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0466"/>
      </w:tblGrid>
      <w:tr w:rsidR="007C4C82" w:rsidRPr="007C4C82" w:rsidTr="007C4C82">
        <w:trPr>
          <w:tblCellSpacing w:w="0" w:type="dxa"/>
        </w:trPr>
        <w:tc>
          <w:tcPr>
            <w:tcW w:w="0" w:type="auto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Выберите и запишите в первую колонку таблицы порядковые номера черт сходства, а во вторую колонку </w:t>
            </w:r>
            <w:r w:rsidRPr="007C4C8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порядковые номера черт отличия.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3"/>
        <w:gridCol w:w="10263"/>
      </w:tblGrid>
      <w:tr w:rsidR="007C4C82" w:rsidRPr="007C4C82" w:rsidTr="007C4C8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793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соблюдение формальных правил в общении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обмен информацией между людьми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 взаимодействия людей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личная привязанность, симпатия – основа возникновения общения 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межличностных конфликтах?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При разрешении межличностного конфликта важно понять точку зрения другого человека.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Причиной межличностного конфликта может послужить отсутствие культуры общения.</w:t>
            </w: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Инна предложила Екатерине свою помощь в организации праздничного концерта для ветеранов </w:t>
            </w: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войны, но была вынуждена уехать к заболевшей бабушке. Екатерина обиделась и не отвечала на телефонные звонки Инны. После возвращения Инны девушки спокойно разобрались в ситуации, и конфликт был исчерпан. Какой способ разрешения конфликта иллюстрирует этот пример?</w:t>
            </w: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сотрудничество 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противоборство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от конфликтной ситуации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уступка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Анна узнала, что Ира рассказала одноклассникам про Анин секрет. Она не стала выяснять причины этого поступка, а просто перестала разговаривать </w:t>
            </w: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Ирой. Какой способ поведения в межличностном конфликте иллюстрирует этот пример?</w:t>
            </w: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посредничество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сотрудничество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от конфликта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арбитраж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пример иллюстрирует официальные межличностные отношения?</w:t>
            </w: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Врач дал ключи от своей квартиры соседям.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Врач пригласил родственников пожить у него на даче. 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Врач встретился со своими бывшими однокурсниками.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Врач вызвал родственников пациента для разговора о его лечении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C82" w:rsidRPr="007C4C82" w:rsidTr="007C4C82">
        <w:tblPrEx>
          <w:jc w:val="left"/>
        </w:tblPrEx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Прочитайте приведённый текст, каждое положение которого отмечено буквой. 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(А) Ежедневно на работе каждый из нас вступает в разнообразные межличностные отношения. (Б) В зависимости от ситуации они могут быть официальными и неофициальными. (В) Очень важно, чтобы неформальные отношения не только не противоречили формальным, а служили их естественным дополнением.</w:t>
            </w:r>
          </w:p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 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7C4C82" w:rsidRPr="007C4C82" w:rsidTr="007C4C8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мнения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Артём и Сергей узнали, что Маша пригласила на свой день рождения всех одноклассников, кроме них. Артём просто прекратил всякое общение с Машей, а Сергей попытался через друзей узнать у Маши о причинах её </w:t>
      </w:r>
      <w:proofErr w:type="spellStart"/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поступка.Сравните</w:t>
      </w:r>
      <w:proofErr w:type="spellEnd"/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 способа поведения в межличностном конфликте </w:t>
      </w:r>
      <w:r w:rsidRPr="007C4C8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уход от конфликтной ситуации и привлечение посредников. Выберите и запишите в первую колонку таблицы порядковые номера черт сходства, а во вторую колонку </w:t>
      </w:r>
      <w:r w:rsidRPr="007C4C8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537"/>
      </w:tblGrid>
      <w:tr w:rsidR="007C4C82" w:rsidRPr="007C4C82" w:rsidTr="007C4C82">
        <w:trPr>
          <w:tblCellSpacing w:w="0" w:type="dxa"/>
        </w:trPr>
        <w:tc>
          <w:tcPr>
            <w:tcW w:w="0" w:type="auto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порядковые номера черт отличия.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7C4C82" w:rsidRPr="007C4C82" w:rsidTr="007C4C8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осознание противоречия интересов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поиск пути выхода из конфликта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выход без уступок и отстаивания своих интересов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участие третьей стороны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Кирилл и Николай узнали, что Михаил пригласил к себе в гости на празднование Нового года всех одноклассников, кроме них. Кирилл просто прекратил всякое общение с Михаилом, а Николай попытался через друзей узнать о причинах поступка Михаила.</w:t>
      </w:r>
    </w:p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Сравните два способа поведения в межличностном конфликте: уход от конфликтной ситуации и привлечение посредников. Выберите и запишите в первую колонку таблицы порядковые номера черт сходства, а во вторую колонку </w:t>
      </w:r>
      <w:r w:rsidRPr="007C4C8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537"/>
      </w:tblGrid>
      <w:tr w:rsidR="007C4C82" w:rsidRPr="007C4C82" w:rsidTr="007C4C82">
        <w:trPr>
          <w:tblCellSpacing w:w="0" w:type="dxa"/>
        </w:trPr>
        <w:tc>
          <w:tcPr>
            <w:tcW w:w="0" w:type="auto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порядковые номера черт отличия.</w:t>
            </w:r>
          </w:p>
        </w:tc>
      </w:tr>
    </w:tbl>
    <w:p w:rsidR="007C4C82" w:rsidRPr="007C4C82" w:rsidRDefault="007C4C8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7C4C82" w:rsidRPr="007C4C82" w:rsidTr="009F075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осознание противоречия интересов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поиск пути выхода из конфликта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выход без уступок и отстаивания своих интересов</w:t>
                  </w:r>
                </w:p>
              </w:tc>
            </w:tr>
            <w:tr w:rsidR="007C4C82" w:rsidRPr="007C4C8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7C4C82" w:rsidRPr="007C4C82" w:rsidRDefault="007C4C8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4C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участие третьей стороны</w:t>
                  </w:r>
                </w:p>
              </w:tc>
            </w:tr>
          </w:tbl>
          <w:p w:rsidR="007C4C82" w:rsidRPr="007C4C82" w:rsidRDefault="007C4C8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с утра провёл уроки, а вечером у него запланирована встреча с друзьями. Сравните две формы межличностных отношений, упомянутые в условии задания, </w:t>
      </w:r>
      <w:r w:rsidRPr="009F075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официальные и </w:t>
      </w:r>
      <w:proofErr w:type="spellStart"/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неофициальные.Выберите</w:t>
      </w:r>
      <w:proofErr w:type="spellEnd"/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запишите в первую колонку таблицы порядковые номера черт сходства, а во вторую колонку </w:t>
      </w:r>
      <w:r w:rsidRPr="009F075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537"/>
      </w:tblGrid>
      <w:tr w:rsidR="009F0752" w:rsidRPr="009F0752" w:rsidTr="009F0752">
        <w:trPr>
          <w:tblCellSpacing w:w="0" w:type="dxa"/>
        </w:trPr>
        <w:tc>
          <w:tcPr>
            <w:tcW w:w="0" w:type="auto"/>
            <w:vAlign w:val="center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порядковые номера черт отличия.</w:t>
            </w:r>
          </w:p>
        </w:tc>
      </w:tr>
    </w:tbl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6"/>
        <w:gridCol w:w="10360"/>
      </w:tblGrid>
      <w:tr w:rsidR="009F0752" w:rsidRPr="009F0752" w:rsidTr="009F0752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6"/>
              <w:gridCol w:w="9889"/>
            </w:tblGrid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обмен информацией между людьми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 взаимодействия людей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соблюдение формальных правил в общении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личная привязанность, симпатия </w:t>
                  </w:r>
                  <w:r w:rsidRPr="009F0752">
                    <w:rPr>
                      <w:rFonts w:ascii="MathJax_Main" w:eastAsia="Times New Roman" w:hAnsi="MathJax_Main" w:cs="Times New Roman"/>
                      <w:sz w:val="29"/>
                      <w:szCs w:val="29"/>
                      <w:lang w:eastAsia="ru-RU"/>
                    </w:rPr>
                    <w:t>–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Default="009F0752" w:rsidP="009F0752">
      <w:pPr>
        <w:spacing w:after="0" w:line="240" w:lineRule="auto"/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 возникновения общения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92"/>
      </w:tblGrid>
      <w:tr w:rsidR="009F0752" w:rsidRPr="009F0752" w:rsidTr="009F075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приведённый ниже текст, каждое положение которого отмечено буквой.</w:t>
            </w:r>
          </w:p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9586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586"/>
            </w:tblGrid>
            <w:tr w:rsidR="009F0752" w:rsidRPr="009F0752" w:rsidTr="009F0752">
              <w:trPr>
                <w:tblCellSpacing w:w="0" w:type="dxa"/>
              </w:trPr>
              <w:tc>
                <w:tcPr>
                  <w:tcW w:w="95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(А) Учёные проводили опрос совершеннолетних граждан о друзьях и дружбе. (Б) У 72% опрошенных есть друзья, с которыми они общаются со времён учёбы в школе. (В) Так и хочется вспомнить поговорку: «Старый друг лучше новых двух».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</w:t>
            </w:r>
          </w:p>
        </w:tc>
      </w:tr>
    </w:tbl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9F0752" w:rsidRPr="009F0752" w:rsidTr="009F0752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мнения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Учёные страны Z провели опрос групп 25-летних и 60-летних граждан. Был задан вопрос: «Какой способ поведения в межличностном конфликте вы считаете наиболее эффективным?» </w:t>
            </w:r>
          </w:p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опроса (в % от числа отвечавших) представлены в виде таблицы.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195"/>
              <w:gridCol w:w="3195"/>
              <w:gridCol w:w="3195"/>
            </w:tblGrid>
            <w:tr w:rsidR="009F0752" w:rsidRPr="009F0752">
              <w:trPr>
                <w:tblCellSpacing w:w="0" w:type="dxa"/>
              </w:trPr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25-летние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60-летние</w:t>
                  </w:r>
                </w:p>
              </w:tc>
            </w:tr>
            <w:tr w:rsidR="009F0752" w:rsidRPr="009F0752">
              <w:trPr>
                <w:tblCellSpacing w:w="0" w:type="dxa"/>
              </w:trPr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Противоборство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40%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15%</w:t>
                  </w:r>
                </w:p>
              </w:tc>
            </w:tr>
            <w:tr w:rsidR="009F0752" w:rsidRPr="009F0752">
              <w:trPr>
                <w:tblCellSpacing w:w="0" w:type="dxa"/>
              </w:trPr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Уступка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20%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20%</w:t>
                  </w:r>
                </w:p>
              </w:tc>
            </w:tr>
            <w:tr w:rsidR="009F0752" w:rsidRPr="009F0752">
              <w:trPr>
                <w:tblCellSpacing w:w="0" w:type="dxa"/>
              </w:trPr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из ситуации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15%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20%</w:t>
                  </w:r>
                </w:p>
              </w:tc>
            </w:tr>
            <w:tr w:rsidR="009F0752" w:rsidRPr="009F0752">
              <w:trPr>
                <w:tblCellSpacing w:w="0" w:type="dxa"/>
              </w:trPr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Сотрудничество 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25%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45%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9F0752" w:rsidRPr="009F075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Найдите в приведённом списке выводы, которые можно сделать на основе таблицы, и запишите цифры, под которыми они указаны.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0752" w:rsidRPr="009F0752" w:rsidTr="009F075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 60-летних более характерен выбор противоборства, чем ухода из ситуации.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Уступку выбирают одинаковые доли опрошенных обеих групп.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из ситуации наиболее популярен среди обеих групп опрошенных.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Противоборство выбирает меньше 60-летних, чем 25-летних.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Среди 25-летних сотрудничество менее популярно, чем уход из ситуации.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9F0752" w:rsidRPr="009F0752" w:rsidRDefault="009F0752" w:rsidP="007A2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опроса, отражённые в таблице, были опубликованы и прокомментированы в СМИ. Какие из приведённых ниже выводов непосредственно вытекают из полученной в ходе опроса информации? Запишите цифры, под которыми они указаны.</w:t>
            </w:r>
          </w:p>
        </w:tc>
      </w:tr>
      <w:tr w:rsidR="009F0752" w:rsidRPr="009F0752" w:rsidTr="009F075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выборе способа поведения в конфликте проявляются возрастные различия.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Современная молодёжь отличается повышенной конфликтностью.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Люди старшего возраста в большей степени, чем молодёжь, склонны к агрессии.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Молодые люди в большей степени, чем люди старшего возраста, склонны отстаивать свои интересы в открытом противостоянии.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Бóльшая</w:t>
                  </w:r>
                  <w:proofErr w:type="spellEnd"/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часть опрошенных в обеих группах не понимает, что такое толерантность.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жизни приходится очень много спорить, возражать, опровергать мнение других, не соглашаться…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споре сразу же обнаруживается интеллигентность, логичность мышления, вежливость, умение уважать людей и... самоуважение.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споре человек заботится не столько об истине, сколько о победе над своим противником, не умеет выслушать своего противника, стремится противника «перекричать», испугать обвинениями, </w:t>
      </w:r>
      <w:r w:rsidRPr="009F075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пустой человек, и спор его пустой.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же ведёт спор умный и вежливый спорщик?</w:t>
      </w:r>
    </w:p>
    <w:p w:rsidR="007A2C4D" w:rsidRPr="009F0752" w:rsidRDefault="009F0752" w:rsidP="007A2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Прежде всего, он внимательно выслушивает своего противника </w:t>
      </w:r>
      <w:r w:rsidR="007A2C4D"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человека, который не согласен с его мнением. Больше того, если ему что-либо неясно в позициях его противника, он задаёт ему дополнительные вопросы. И ещё: если даже все позиции противника ясны, он выберет самые слабые пункты в утверждениях противника и переспросит, это ли утверждает его противник.</w:t>
      </w:r>
    </w:p>
    <w:p w:rsidR="007A2C4D" w:rsidRPr="009F0752" w:rsidRDefault="007A2C4D" w:rsidP="007A2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выслушивая своего противника и переспрашивая, спорящий достигает трёх целей: 1) противник не сможет возразить тем, что его «неправильно поняли», что он «этого не утверждал»; 2) спорящий своим внимательным отношением к мнению противника сразу завоёвывает себе симпатии среди тех, кто наблюдает за спором; 3) спорящий, слушая и переспрашивая, выигрывает время для того, чтобы обдумать свои собственные возражения (а это тоже немаловажно), уточнить свои позиции в споре.В дальнейшем, возражая, никогда не следует прибегать к недозволенным приёмам спора и придерживаться следующих правил: 1) возражать, но не обвинять; 2) не «читать в сердце», не пытаться проникнуть в мотивы убеждений противника («вы стоите на этой точке зрения, потому что она вам выгодна», «вы так говорите, потому что вы сам такой» и т.п.); 3) не отклоняться в сторону от темы спора; спор нужно уметь доводить до конца, то есть либо до опровержения тезиса противника, либо до признания правоты противника.</w:t>
      </w:r>
    </w:p>
    <w:p w:rsidR="007A2C4D" w:rsidRPr="009F0752" w:rsidRDefault="007A2C4D" w:rsidP="007A2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последнем своём утверждении я хочу остановиться особо.Если вы с самого начала ведёте спор вежливо и спокойно, без заносчивости, то тем самым вы обеспечиваете себе спокойное отступление с достоинством.</w:t>
      </w:r>
      <w:r w:rsidRPr="009F07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(Д.С. Лихачёв</w:t>
      </w:r>
    </w:p>
    <w:p w:rsidR="009F0752" w:rsidRPr="009F0752" w:rsidRDefault="009F0752" w:rsidP="007A2C4D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9F0752" w:rsidRPr="009F075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Какие три ключевых этапа ведения спора можно выделить на основе приведённого фрагмента текста?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7A2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Составьте план текста. Для этого выделите основные смысловые фрагменты текста </w:t>
            </w: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7A2C4D">
        <w:trPr>
          <w:trHeight w:val="437"/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Школьники обсуждали, заслуживает ли уважения человек, уступающий противнику в споре. Некоторые считали, что заслуживает, другие </w:t>
            </w:r>
            <w:r w:rsidRPr="009F075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="007A2C4D"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нет, третьи сказали, что это зависит от ситуации. Объясните каждое из мнений.</w:t>
            </w: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любые три профессии, для которых умение умно спорить является жизненно необходимым. Для каждой профессии поясните значимость этого умения.</w:t>
            </w: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приёмы спора автор считает недозволенными? Укажите три приёма и объясните, в чём состоит «недозволенность» одного любого из них.</w:t>
            </w: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7A2C4D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обществоведческие знания и личный социальный опыт, приведите два объяснения мысли автора о том, что в споре обнаруживается самоуважение человека.</w:t>
            </w:r>
          </w:p>
        </w:tc>
      </w:tr>
      <w:tr w:rsidR="009F0752" w:rsidRPr="009F0752" w:rsidTr="009F0752">
        <w:tblPrEx>
          <w:tblCellSpacing w:w="22" w:type="dxa"/>
        </w:tblPrEx>
        <w:trPr>
          <w:tblCellSpacing w:w="22" w:type="dxa"/>
          <w:hidden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438"/>
            </w:tblGrid>
            <w:tr w:rsidR="009F0752" w:rsidRPr="009F0752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p w:rsidR="009F0752" w:rsidRPr="009F0752" w:rsidRDefault="009F0752" w:rsidP="009F0752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9F0752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380"/>
                  </w:tblGrid>
                  <w:tr w:rsidR="009F0752" w:rsidRPr="009F0752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723F21" w:rsidRDefault="00723F21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723F21" w:rsidRDefault="00723F21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723F21" w:rsidRDefault="00723F21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723F21" w:rsidRDefault="00723F21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9F0752" w:rsidRPr="009F0752" w:rsidRDefault="009F075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F07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Учёные страны Z провели опрос группы граждан. Был задан вопрос: «Какой способ разрешения межличностного конфликта Вы считаете наиболее эффективным?» Результаты опроса (в % от числа опрошенных) представлены в виде диаграммы.</w:t>
                        </w:r>
                      </w:p>
                      <w:p w:rsidR="009F0752" w:rsidRPr="009F0752" w:rsidRDefault="009F075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F0752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5943600" cy="3015615"/>
                              <wp:effectExtent l="0" t="0" r="0" b="0"/>
                              <wp:docPr id="2" name="Рисунок 2" descr="http://85.142.162.126/os/docs/AE63AB28A2D28E194A286FA5A8EB9A78/docs/50C259197BC3B662428F6CA10C88EFA1/xs3docsrc50C259197BC3B662428F6CA10C88EFA1_1_139091659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://85.142.162.126/os/docs/AE63AB28A2D28E194A286FA5A8EB9A78/docs/50C259197BC3B662428F6CA10C88EFA1/xs3docsrc50C259197BC3B662428F6CA10C88EFA1_1_1390916590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943600" cy="3015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tbl>
                        <w:tblPr>
                          <w:tblW w:w="475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776"/>
                        </w:tblGrid>
                        <w:tr w:rsidR="009F0752" w:rsidRPr="009F0752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Найдите в приведённом списке выводы, которые можно сделать на основе диаграммы, и запишите цифры, под которыми они указаны.</w:t>
                              </w:r>
                            </w:p>
                          </w:tc>
                        </w:tr>
                      </w:tbl>
                      <w:p w:rsidR="009F0752" w:rsidRPr="009F0752" w:rsidRDefault="009F075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9F0752" w:rsidRPr="009F075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9595"/>
                        </w:tblGrid>
                        <w:tr w:rsidR="009F0752" w:rsidRPr="009F075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Уход из ситуации наиболее популярен среди опрошенных обеих групп.</w:t>
                              </w:r>
                            </w:p>
                          </w:tc>
                        </w:tr>
                        <w:tr w:rsidR="009F0752" w:rsidRPr="009F075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Противоборство девушки выбирают реже, чем юноши.</w:t>
                              </w:r>
                            </w:p>
                          </w:tc>
                        </w:tr>
                        <w:tr w:rsidR="009F0752" w:rsidRPr="009F075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 девушек уход из ситуации менее популярен, чем сотрудничество.</w:t>
                              </w:r>
                            </w:p>
                          </w:tc>
                        </w:tr>
                        <w:tr w:rsidR="009F0752" w:rsidRPr="009F075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Уступку выбрали в 2 раза больше девушек, чем юношей.</w:t>
                              </w:r>
                            </w:p>
                          </w:tc>
                        </w:tr>
                        <w:tr w:rsidR="009F0752" w:rsidRPr="009F075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5)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 юношей уступка более популярна, чем сотрудничество.</w:t>
                              </w:r>
                            </w:p>
                          </w:tc>
                        </w:tr>
                      </w:tbl>
                      <w:p w:rsidR="009F0752" w:rsidRPr="009F0752" w:rsidRDefault="009F075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F0752" w:rsidRPr="009F0752" w:rsidRDefault="009F0752" w:rsidP="009F0752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9F0752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F0752" w:rsidRPr="009F0752" w:rsidRDefault="009F0752" w:rsidP="009F0752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9F0752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380"/>
                  </w:tblGrid>
                  <w:tr w:rsidR="009F0752" w:rsidRPr="009F0752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9F0752" w:rsidRPr="009F0752" w:rsidRDefault="009F075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F07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Результаты опроса, отражённые в диаграмме, были опубликованы и прокомментированы в СМИ. Какие из приведённых ниже выводов непосредственно вытекают из полученной в ходе опроса информации?  </w:t>
                        </w:r>
                      </w:p>
                      <w:p w:rsidR="009F0752" w:rsidRPr="009F0752" w:rsidRDefault="009F075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F07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Запишите цифры, под которыми они указаны.</w:t>
                        </w:r>
                      </w:p>
                    </w:tc>
                  </w:tr>
                  <w:tr w:rsidR="009F0752" w:rsidRPr="009F075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9595"/>
                        </w:tblGrid>
                        <w:tr w:rsidR="009F0752" w:rsidRPr="009F075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Современная молодёжь отличается повышенной конфликтностью.</w:t>
                              </w:r>
                            </w:p>
                          </w:tc>
                        </w:tr>
                        <w:tr w:rsidR="009F0752" w:rsidRPr="009F075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При выборе способа разрешения конфликта проявляются различия между юношами и девушками.</w:t>
                              </w:r>
                            </w:p>
                          </w:tc>
                        </w:tr>
                        <w:tr w:rsidR="009F0752" w:rsidRPr="009F075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Девушки в меньшей степени, чем юноши, склонны открыто бороться за свои интересы.</w:t>
                              </w:r>
                            </w:p>
                          </w:tc>
                        </w:tr>
                        <w:tr w:rsidR="009F0752" w:rsidRPr="009F075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Девушки в большей степени, чем юноши, склонны к  агрессии.</w:t>
                              </w:r>
                            </w:p>
                          </w:tc>
                        </w:tr>
                        <w:tr w:rsidR="009F0752" w:rsidRPr="009F075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5)</w:t>
                              </w:r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9F0752" w:rsidRPr="009F0752" w:rsidRDefault="009F0752" w:rsidP="009F07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proofErr w:type="spellStart"/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Бóльшая</w:t>
                              </w:r>
                              <w:proofErr w:type="spellEnd"/>
                              <w:r w:rsidRPr="009F07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часть опрошенных не понимает, что такое толерантность.</w:t>
                              </w:r>
                            </w:p>
                          </w:tc>
                        </w:tr>
                      </w:tbl>
                      <w:p w:rsidR="009F0752" w:rsidRPr="009F0752" w:rsidRDefault="009F0752" w:rsidP="009F07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F0752" w:rsidRPr="009F0752" w:rsidRDefault="009F0752" w:rsidP="009F0752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9F0752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Учёные страны Z провели опрос 18-летних и 40-летних граждан. Был задан вопрос: «Какой способ разрешения межличностного конфликта Вы считаете наиболее эффективным?» </w:t>
            </w:r>
          </w:p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опроса (в % от числа опрошенных) представлены в виде диаграммы.</w:t>
            </w:r>
          </w:p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6177280" cy="3132455"/>
                  <wp:effectExtent l="0" t="0" r="0" b="0"/>
                  <wp:docPr id="3" name="Рисунок 3" descr="http://85.142.162.126/os/docs/AE63AB28A2D28E194A286FA5A8EB9A78/docs/80B08C03D17EA9FB4EFFC6C85FECD9C4/xs3docsrc80B08C03D17EA9FB4EFFC6C85FECD9C4_1_13909166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5.142.162.126/os/docs/AE63AB28A2D28E194A286FA5A8EB9A78/docs/80B08C03D17EA9FB4EFFC6C85FECD9C4/xs3docsrc80B08C03D17EA9FB4EFFC6C85FECD9C4_1_13909166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7280" cy="313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9F0752" w:rsidRPr="009F075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Результаты опроса, отражённые в диаграмме, были опубликованы и прокомментированы в СМИ. Какие из приведённых ниже выводов непосредственно вытекают из полученной в ходе опроса информации?  </w:t>
                  </w:r>
                </w:p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Запишите цифры, под которыми они указаны.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0752" w:rsidRPr="009F0752" w:rsidTr="009F075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Современная молодёжь отличается повышенной толерантностью.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Бóльшая</w:t>
                  </w:r>
                  <w:proofErr w:type="spellEnd"/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часть опрошенных не понимают, что такое толерантность.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Молодёжь в большей степени, чем люди среднего возраста, склонна открыто бороться за свои интересы.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выборе способа разрешения конфликта проявляются возрастные различия.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Люди среднего возраста в большей степени, чем молодёжь, склонны к  агрессии.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в приведённом списке выводы, которые можно сделать на основе диаграммы, и запишите цифры, под которыми они указаны.</w:t>
            </w:r>
          </w:p>
        </w:tc>
      </w:tr>
      <w:tr w:rsidR="009F0752" w:rsidRPr="009F0752" w:rsidTr="009F075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из ситуации наиболее популярен среди опрошенных обеих групп.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Одинаковая доля опрошенных обеих групп отмечают уступку как наиболее эффективный способ разрешения межличностного конфликта.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Среди 40-летних сотрудничество менее популярно, чем уступка.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Противоборство 40-летние выбирают реже, чем 18-летние.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Среди 40-летних больше тех, кто выбирает сотрудничество, чем тех, кто выбирает уход из ситуации.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7A2C4D" w:rsidRDefault="007A2C4D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2C4D" w:rsidRDefault="007A2C4D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2C4D" w:rsidRDefault="007A2C4D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2C4D" w:rsidRDefault="007A2C4D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2C4D" w:rsidRDefault="007A2C4D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2C4D" w:rsidRDefault="007A2C4D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2C4D" w:rsidRDefault="007A2C4D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2C4D" w:rsidRDefault="007A2C4D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2C4D" w:rsidRDefault="007A2C4D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E1E" w:rsidRDefault="00F67E1E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2C4D" w:rsidRDefault="007A2C4D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Психология общения в подростковом и юношеском возрасте строится на основе противоречивого переплетения двух потребностей: обособления и &lt;…&gt; потребности в принадлежности, включённости в какую-то группу или общность. При этом среди юношей и девушек наблюдаются отличия в коммуникативных чертах и стилях общения &lt;…&gt; Эти различия в общении вызваны как врождёнными психологическими характеристиками, соответствующими полу, так и влиянием социализации.</w:t>
            </w:r>
          </w:p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Специфика общения подростков характеризуется, в первую очередь, необходимостью преодолевать коммуникативные трудности, самой распространённой среди которых является застенчивость. &lt;…&gt;. Будучи постоянно озабочены собой и предполагая, что другие разделяют эту их озабоченность, подростки обычно действуют в расчёте на некую «воображаемую аудиторию». Кроме того, преувеличивая свою уникальность и особенность, подростки часто создают себе «личный мир», вымышленную биографию, поддержание которой требует постоянных усилий. Поэтому подростковое общение часто является напряжённым, неестественным, имеет подтекст. Совершение запрещённых действий, начиная с </w:t>
            </w:r>
            <w:proofErr w:type="spellStart"/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прогуливания</w:t>
            </w:r>
            <w:proofErr w:type="spellEnd"/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и кончая приёмом алкоголя и наркотиков, также имеет свой второй план, рассчитанный на воображаемую аудиторию. </w:t>
            </w:r>
          </w:p>
          <w:p w:rsidR="009F0752" w:rsidRPr="009F0752" w:rsidRDefault="009F0752" w:rsidP="007A2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Подростки дифференцируются на группы и подгруппы, причём по разным, не совпадающим друг с другом признакам. Во-первых, существует социальное расслоение, проявляющееся как в неравенстве материальных возможностей, так и в характере жизненных планов, уровне притязаний и способов их реализации. Иногда эти группы практически не общаются друг с другом. Во-вторых, складывается особая </w:t>
            </w:r>
            <w:proofErr w:type="spellStart"/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внутришкольная</w:t>
            </w:r>
            <w:proofErr w:type="spellEnd"/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внутриклассная</w:t>
            </w:r>
            <w:proofErr w:type="spellEnd"/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иерархия, основанная на официальном статусе учащихся, их успеваемости или принадлежности к «активу». В-третьих, происходит дифференциация авторитетов, статусов и престижа на основе неофициальных ценностей, принятых в самой подростковой среде. </w:t>
            </w:r>
            <w:r w:rsidRPr="009F0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(И.С. Кон)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9F0752" w:rsidRPr="009F075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Десятиклассник Иван не может найти общего языка с одноклассниками в новой школе. Он начал курить, прогуливать занятия, ссориться с родителями. Объясните причины такого поведения Ивана. Какой фрагмент текста может помочь Вам в объяснении?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9F0752">
            <w:pPr>
              <w:spacing w:after="0" w:line="240" w:lineRule="auto"/>
              <w:divId w:val="13746230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C4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Какие три признака дифференциации групп подростков названы автором? Проиллюстрируйте каждый из них примером двух любых групп.</w:t>
            </w: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7A2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Составьте план текста. </w:t>
            </w: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7A2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b0178_body"/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специфические черты общения подростков отметил автор?</w:t>
            </w:r>
            <w:bookmarkEnd w:id="0"/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(Назовите любые три из них.)</w:t>
            </w: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две потребности, по мнению автора, переплетаются  в общении подростков? В чём проявляется противоречие этих потребностей?</w:t>
            </w: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 ли Вы с мнением автора об отличии в коммуникативных чертах и стилях общения юношей и девушек? Используя личный социальный опыт, приведите два аргумента (объяснения) своей позиции.</w:t>
            </w:r>
          </w:p>
        </w:tc>
      </w:tr>
    </w:tbl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Учёные страны Z провели опрос группы граждан. Был задан вопрос: </w:t>
            </w:r>
            <w:r w:rsidRPr="009F0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способ разрешения межличностного конфликта вы считаете наиболее эффективным?</w:t>
            </w:r>
            <w:r w:rsidRPr="009F0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опроса (в % от числа отвечавших) представлены в виде диаграммы.</w:t>
            </w:r>
          </w:p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5943600" cy="2538730"/>
                  <wp:effectExtent l="0" t="0" r="0" b="0"/>
                  <wp:docPr id="4" name="Рисунок 4" descr="http://85.142.162.126/os/docs/AE63AB28A2D28E194A286FA5A8EB9A78/docs/GIA.OBSH.2010.HC_01.08/xs3docsrc5B6C32D09F99BADA46270FE8F70C3598_1_139281417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85.142.162.126/os/docs/AE63AB28A2D28E194A286FA5A8EB9A78/docs/GIA.OBSH.2010.HC_01.08/xs3docsrc5B6C32D09F99BADA46270FE8F70C3598_1_139281417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2538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9F0752" w:rsidRPr="009F075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Найдите в приведённом списке выводы, которые можно сделать на основе диаграммы, и запишите цифры, под которыми они указаны.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0752" w:rsidRPr="009F0752" w:rsidTr="009F075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из ситуации наиболее популярен среди опрошенных обеих групп.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Противоборство юноши выбирают чаще, чем девушки.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 девушек сотрудничество более популярно, чем уход из ситуации.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Уступку выбрали приблизительно одинаковая часть юношей и девушек.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 юношей сотрудничество менее популярно, чем уступка.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9F0752" w:rsidRPr="009F0752" w:rsidRDefault="009F0752" w:rsidP="007A2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опроса, отражённые в диаграмме, были опубликованы и прокомментированы в СМИ. Какие из приведённых ниже выводов непосредственно вытекают из полученной в ходе опроса информации?  Запишите цифры, под которыми они указаны.</w:t>
            </w:r>
          </w:p>
        </w:tc>
      </w:tr>
      <w:tr w:rsidR="009F0752" w:rsidRPr="009F0752" w:rsidTr="009F075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Девушки в большей степени, чем юноши, склонны к  агрессии.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Бóльшая</w:t>
                  </w:r>
                  <w:proofErr w:type="spellEnd"/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часть опрошенных не понимает, что такое толерантность.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Современная молодёжь отличается повышенной конфликтностью.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выборе способа разрешения конфликта проявляются различия между юношами и девушками.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Девушки в меньшей степени, чем юноши, склонны открыто бороться за свои интересы.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Учёные страны Z в рамках исследования культуры межличностных отношений провели опрос респондентов с разным уровнем образования. Респондентам был задан вопрос: «Какой способ поведения в межличностном конфликте Вы считаете наиболее эффективным?» </w:t>
            </w:r>
          </w:p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опроса (в % от числа отвечавших) представлены в виде таблицы.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05"/>
              <w:gridCol w:w="3540"/>
              <w:gridCol w:w="3195"/>
            </w:tblGrid>
            <w:tr w:rsidR="009F0752" w:rsidRPr="009F0752">
              <w:trPr>
                <w:tblCellSpacing w:w="0" w:type="dxa"/>
              </w:trPr>
              <w:tc>
                <w:tcPr>
                  <w:tcW w:w="280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Варианты ответов</w:t>
                  </w:r>
                </w:p>
              </w:tc>
              <w:tc>
                <w:tcPr>
                  <w:tcW w:w="673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Респонденты (опрошенные)</w:t>
                  </w:r>
                </w:p>
              </w:tc>
            </w:tr>
            <w:tr w:rsidR="009F0752" w:rsidRPr="009F0752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 средним образованием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высшим образованием</w:t>
                  </w:r>
                </w:p>
              </w:tc>
            </w:tr>
            <w:tr w:rsidR="009F0752" w:rsidRPr="009F0752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Противоборство</w:t>
                  </w:r>
                </w:p>
              </w:tc>
              <w:tc>
                <w:tcPr>
                  <w:tcW w:w="3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35%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15%</w:t>
                  </w:r>
                </w:p>
              </w:tc>
            </w:tr>
            <w:tr w:rsidR="009F0752" w:rsidRPr="009F0752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Уступка</w:t>
                  </w:r>
                </w:p>
              </w:tc>
              <w:tc>
                <w:tcPr>
                  <w:tcW w:w="3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20%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20%</w:t>
                  </w:r>
                </w:p>
              </w:tc>
            </w:tr>
            <w:tr w:rsidR="009F0752" w:rsidRPr="009F0752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Уход от ситуации</w:t>
                  </w:r>
                </w:p>
              </w:tc>
              <w:tc>
                <w:tcPr>
                  <w:tcW w:w="3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15%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25%</w:t>
                  </w:r>
                </w:p>
              </w:tc>
            </w:tr>
            <w:tr w:rsidR="009F0752" w:rsidRPr="009F0752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Сотрудничество </w:t>
                  </w:r>
                </w:p>
              </w:tc>
              <w:tc>
                <w:tcPr>
                  <w:tcW w:w="3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30%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40%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9F0752" w:rsidRPr="009F075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Найдите в приведённом списке выводы, которые можно сделать на основе таблицы, и запишите цифры, под которыми они указаны.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0752" w:rsidRPr="009F0752" w:rsidTr="009F075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Доля тех, кто выбирают противоборство, выше среди опрошенных со средним образованием, чем среди опрошенных с высшим образованием.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Одинаковая доля опрошенных обеих групп выбирают уступку.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Сотрудничество наиболее популярно среди опрошенных со средним образованием.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Больше опрошенных со средним образованием выбирают уступку, чем уход от ситуации.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Среди опрошенных с высшим образованием сотрудничество менее популярно, чем уход от ситуации.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Конец формы</w:t>
      </w:r>
    </w:p>
    <w:p w:rsidR="009F0752" w:rsidRPr="009F0752" w:rsidRDefault="009F0752" w:rsidP="009F0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0752" w:rsidRPr="009F0752" w:rsidRDefault="009F0752" w:rsidP="009F07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F0752" w:rsidRPr="009F0752" w:rsidTr="009F0752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F0752" w:rsidRPr="009F0752" w:rsidRDefault="009F0752" w:rsidP="007A2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опроса, отражённые в таблице, были опубликованы и прокомментированы в СМИ. Какие из приведённых ниже выводов непосредственно вытекают из полученной в ходе опроса информации? </w:t>
            </w:r>
            <w:bookmarkStart w:id="1" w:name="_GoBack"/>
            <w:bookmarkEnd w:id="1"/>
            <w:r w:rsidRPr="009F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цифры, под которыми они указаны.</w:t>
            </w:r>
          </w:p>
        </w:tc>
      </w:tr>
      <w:tr w:rsidR="009F0752" w:rsidRPr="009F0752" w:rsidTr="009F075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Жители страны 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Z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отличаются повышенной конфликтностью.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Жители страны 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Z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воспитаны в гуманистических традициях.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Люди с высшим образованием лучше понимают необходимость совместных усилий сторон для разрешения конфликта.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Люди со средним образованием не склонны отстаивать свои интересы в открытом противостоянии.</w:t>
                  </w:r>
                </w:p>
              </w:tc>
            </w:tr>
            <w:tr w:rsidR="009F0752" w:rsidRPr="009F075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F07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5)</w:t>
                  </w: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F0752" w:rsidRPr="009F0752" w:rsidRDefault="009F0752" w:rsidP="009F07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07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Выбор способа поведения в конфликте в определённой мере зависит от уровня образования человека.</w:t>
                  </w:r>
                </w:p>
              </w:tc>
            </w:tr>
          </w:tbl>
          <w:p w:rsidR="009F0752" w:rsidRPr="009F0752" w:rsidRDefault="009F0752" w:rsidP="009F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F0752" w:rsidRPr="009F0752" w:rsidRDefault="009F0752" w:rsidP="009F07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F075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7C4C82" w:rsidRPr="009F0752" w:rsidRDefault="007C4C82" w:rsidP="009F0752">
      <w:pPr>
        <w:spacing w:after="0" w:line="240" w:lineRule="auto"/>
      </w:pPr>
    </w:p>
    <w:sectPr w:rsidR="007C4C82" w:rsidRPr="009F0752" w:rsidSect="009F07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B26DB"/>
    <w:rsid w:val="00723F21"/>
    <w:rsid w:val="007A2C4D"/>
    <w:rsid w:val="007C4C82"/>
    <w:rsid w:val="007E02D1"/>
    <w:rsid w:val="007E1CCA"/>
    <w:rsid w:val="00812E72"/>
    <w:rsid w:val="009F0752"/>
    <w:rsid w:val="00AB26DB"/>
    <w:rsid w:val="00BE7FCB"/>
    <w:rsid w:val="00D60FB9"/>
    <w:rsid w:val="00F6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basedOn w:val="a"/>
    <w:rsid w:val="007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7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7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E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5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2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4397</Words>
  <Characters>25068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2019-09-29T11:24:00Z</cp:lastPrinted>
  <dcterms:created xsi:type="dcterms:W3CDTF">2016-11-11T22:42:00Z</dcterms:created>
  <dcterms:modified xsi:type="dcterms:W3CDTF">2019-09-29T11:40:00Z</dcterms:modified>
</cp:coreProperties>
</file>